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6120"/>
      </w:tblGrid>
      <w:tr w:rsidR="001239B7" w:rsidRPr="009351D7" w14:paraId="594073BC" w14:textId="77777777" w:rsidTr="00C74547">
        <w:tc>
          <w:tcPr>
            <w:tcW w:w="2988" w:type="dxa"/>
          </w:tcPr>
          <w:p w14:paraId="4DD90AC3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36"/>
                <w:szCs w:val="24"/>
              </w:rPr>
            </w:pPr>
            <w:r w:rsidRPr="009351D7">
              <w:rPr>
                <w:rFonts w:ascii="Times New Roman" w:eastAsia="Times New Roman" w:hAnsi="Times New Roman"/>
                <w:b/>
                <w:bCs/>
                <w:noProof/>
                <w:sz w:val="36"/>
                <w:szCs w:val="24"/>
              </w:rPr>
              <w:drawing>
                <wp:inline distT="0" distB="0" distL="0" distR="0" wp14:anchorId="77E92157" wp14:editId="45B1048F">
                  <wp:extent cx="1952625" cy="1552575"/>
                  <wp:effectExtent l="0" t="0" r="9525" b="9525"/>
                  <wp:docPr id="1" name="Kép 1" descr="navrh01-SLR1C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avrh01-SLR1C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0" w:type="dxa"/>
          </w:tcPr>
          <w:p w14:paraId="1A7EAF5D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32"/>
              </w:rPr>
            </w:pPr>
          </w:p>
          <w:p w14:paraId="091A3212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32"/>
              </w:rPr>
            </w:pPr>
          </w:p>
          <w:p w14:paraId="4CFF8141" w14:textId="77777777" w:rsidR="001239B7" w:rsidRPr="009351D7" w:rsidRDefault="001239B7" w:rsidP="001239B7">
            <w:pPr>
              <w:spacing w:after="0"/>
              <w:jc w:val="center"/>
              <w:rPr>
                <w:rFonts w:ascii="Times New Roman" w:hAnsi="Times New Roman"/>
                <w:sz w:val="32"/>
              </w:rPr>
            </w:pPr>
          </w:p>
          <w:p w14:paraId="010E749B" w14:textId="77777777" w:rsidR="001239B7" w:rsidRPr="009351D7" w:rsidRDefault="001239B7" w:rsidP="001239B7">
            <w:pPr>
              <w:spacing w:after="0"/>
              <w:jc w:val="center"/>
              <w:rPr>
                <w:rFonts w:ascii="Times New Roman" w:hAnsi="Times New Roman"/>
                <w:sz w:val="32"/>
              </w:rPr>
            </w:pPr>
          </w:p>
          <w:p w14:paraId="229C178E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32"/>
              </w:rPr>
            </w:pPr>
            <w:r w:rsidRPr="009351D7">
              <w:rPr>
                <w:rFonts w:ascii="Times New Roman" w:hAnsi="Times New Roman"/>
                <w:sz w:val="44"/>
              </w:rPr>
              <w:t>PÁLYÁZATI FELHÍVÁS</w:t>
            </w:r>
          </w:p>
        </w:tc>
      </w:tr>
    </w:tbl>
    <w:p w14:paraId="18A4CDC7" w14:textId="77777777" w:rsidR="00CE7BC4" w:rsidRPr="009351D7" w:rsidRDefault="00CE7BC4">
      <w:pPr>
        <w:rPr>
          <w:rFonts w:ascii="Times New Roman" w:hAnsi="Times New Roman" w:cs="Times New Roman"/>
        </w:rPr>
      </w:pPr>
    </w:p>
    <w:p w14:paraId="0576F841" w14:textId="77777777" w:rsidR="001239B7" w:rsidRPr="009351D7" w:rsidRDefault="001239B7">
      <w:pPr>
        <w:rPr>
          <w:rFonts w:ascii="Times New Roman" w:hAnsi="Times New Roman" w:cs="Times New Roman"/>
        </w:rPr>
      </w:pPr>
      <w:r w:rsidRPr="009351D7">
        <w:rPr>
          <w:rFonts w:ascii="Times New Roman" w:hAnsi="Times New Roman" w:cs="Times New Roman"/>
        </w:rPr>
        <w:t>Tisztelt Hallgatók és Oktatók!</w:t>
      </w:r>
    </w:p>
    <w:p w14:paraId="401E887D" w14:textId="77777777" w:rsidR="001239B7" w:rsidRPr="009351D7" w:rsidRDefault="001239B7">
      <w:pPr>
        <w:rPr>
          <w:rFonts w:ascii="Times New Roman" w:hAnsi="Times New Roman" w:cs="Times New Roman"/>
        </w:rPr>
      </w:pPr>
    </w:p>
    <w:p w14:paraId="6E670A0F" w14:textId="6E6A09B5" w:rsidR="001239B7" w:rsidRPr="00E3787C" w:rsidRDefault="001239B7" w:rsidP="00AA6F9C">
      <w:pPr>
        <w:jc w:val="both"/>
        <w:rPr>
          <w:rFonts w:ascii="Times New Roman" w:hAnsi="Times New Roman" w:cs="Times New Roman"/>
        </w:rPr>
      </w:pPr>
      <w:r w:rsidRPr="009351D7">
        <w:rPr>
          <w:rFonts w:ascii="Times New Roman" w:hAnsi="Times New Roman" w:cs="Times New Roman"/>
        </w:rPr>
        <w:t xml:space="preserve">A </w:t>
      </w:r>
      <w:r w:rsidR="00AA6F9C">
        <w:rPr>
          <w:rFonts w:ascii="Times New Roman" w:hAnsi="Times New Roman" w:cs="Times New Roman"/>
        </w:rPr>
        <w:t xml:space="preserve">Magyar Agrár- és Élettudományi </w:t>
      </w:r>
      <w:r w:rsidR="00DC3766" w:rsidRPr="009351D7">
        <w:rPr>
          <w:rFonts w:ascii="Times New Roman" w:hAnsi="Times New Roman" w:cs="Times New Roman"/>
        </w:rPr>
        <w:t xml:space="preserve">Egyetem, </w:t>
      </w:r>
      <w:bookmarkStart w:id="0" w:name="_Hlk241053525"/>
      <w:r w:rsidR="002A5C1A" w:rsidRPr="002A5C1A">
        <w:rPr>
          <w:rFonts w:ascii="Times New Roman" w:hAnsi="Times New Roman" w:cs="Times New Roman"/>
        </w:rPr>
        <w:t xml:space="preserve">Nemzetközi Stratégiai és Koordinációs Központ </w:t>
      </w:r>
      <w:bookmarkEnd w:id="0"/>
      <w:r w:rsidRPr="009351D7">
        <w:rPr>
          <w:rFonts w:ascii="Times New Roman" w:hAnsi="Times New Roman" w:cs="Times New Roman"/>
        </w:rPr>
        <w:t xml:space="preserve">pályázatot hirdet a CEEPUS – Közép-európai </w:t>
      </w:r>
      <w:r w:rsidRPr="00E3787C">
        <w:rPr>
          <w:rFonts w:ascii="Times New Roman" w:hAnsi="Times New Roman" w:cs="Times New Roman"/>
        </w:rPr>
        <w:t xml:space="preserve">Felsőoktatási Csereprogram keretén belül </w:t>
      </w:r>
      <w:r w:rsidRPr="00E3787C">
        <w:rPr>
          <w:rFonts w:ascii="Times New Roman" w:hAnsi="Times New Roman" w:cs="Times New Roman"/>
          <w:b/>
        </w:rPr>
        <w:t>hallgatói, ill. oktatói mobilitás</w:t>
      </w:r>
      <w:r w:rsidR="00DC3766" w:rsidRPr="00E3787C">
        <w:rPr>
          <w:rFonts w:ascii="Times New Roman" w:hAnsi="Times New Roman" w:cs="Times New Roman"/>
        </w:rPr>
        <w:t>ban való részvételre.</w:t>
      </w:r>
    </w:p>
    <w:p w14:paraId="01F9DBD0" w14:textId="77777777" w:rsidR="001239B7" w:rsidRPr="00E3787C" w:rsidRDefault="001239B7" w:rsidP="001239B7">
      <w:pPr>
        <w:rPr>
          <w:rFonts w:ascii="Times New Roman" w:hAnsi="Times New Roman" w:cs="Times New Roman"/>
        </w:rPr>
      </w:pPr>
      <w:r w:rsidRPr="00E3787C">
        <w:rPr>
          <w:rFonts w:ascii="Times New Roman" w:hAnsi="Times New Roman" w:cs="Times New Roman"/>
        </w:rPr>
        <w:t xml:space="preserve">Az alábbi partnerintézményekbe lehet pályázni, a táblázatban felsorolt pályázattípusok, ill. keretszámok szerint. </w:t>
      </w:r>
    </w:p>
    <w:p w14:paraId="69725F80" w14:textId="361DD340" w:rsidR="00E3787C" w:rsidRPr="00E3787C" w:rsidRDefault="00E3787C" w:rsidP="00E3787C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 w:rsidRPr="00E3787C">
        <w:rPr>
          <w:rFonts w:ascii="Times New Roman" w:hAnsi="Times New Roman" w:cs="Times New Roman"/>
          <w:b/>
          <w:color w:val="000000"/>
        </w:rPr>
        <w:t xml:space="preserve">A hálózat száma és címe: </w:t>
      </w:r>
      <w:r w:rsidR="002B71A9">
        <w:rPr>
          <w:rStyle w:val="stdtitelwb"/>
          <w:rFonts w:ascii="Times New Roman" w:hAnsi="Times New Roman" w:cs="Times New Roman"/>
          <w:b/>
        </w:rPr>
        <w:t>AT-0119</w:t>
      </w:r>
    </w:p>
    <w:p w14:paraId="63C6A065" w14:textId="590FE98A" w:rsidR="00E3787C" w:rsidRPr="00E3787C" w:rsidRDefault="00E3787C" w:rsidP="00CD477B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 w:rsidRPr="00E3787C">
        <w:rPr>
          <w:rFonts w:ascii="Times New Roman" w:hAnsi="Times New Roman" w:cs="Times New Roman"/>
          <w:b/>
          <w:color w:val="000000"/>
        </w:rPr>
        <w:t xml:space="preserve">Koordinátor neve és elérhetősége: </w:t>
      </w:r>
      <w:r w:rsidR="002A5C1A">
        <w:rPr>
          <w:rFonts w:ascii="Times New Roman" w:hAnsi="Times New Roman" w:cs="Times New Roman"/>
          <w:b/>
          <w:color w:val="000000"/>
        </w:rPr>
        <w:t xml:space="preserve">Dr. </w:t>
      </w:r>
      <w:r w:rsidR="002B71A9">
        <w:rPr>
          <w:rFonts w:ascii="Times New Roman" w:hAnsi="Times New Roman" w:cs="Times New Roman"/>
          <w:b/>
          <w:color w:val="000000"/>
        </w:rPr>
        <w:t>Tarr Zsuzsanna</w:t>
      </w:r>
    </w:p>
    <w:p w14:paraId="56042CF0" w14:textId="61635C8C" w:rsidR="00E3787C" w:rsidRPr="00E3787C" w:rsidRDefault="00E3787C" w:rsidP="00CD477B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Koordinátor </w:t>
      </w:r>
      <w:r w:rsidRPr="00E3787C">
        <w:rPr>
          <w:rFonts w:ascii="Times New Roman" w:hAnsi="Times New Roman" w:cs="Times New Roman"/>
          <w:b/>
          <w:color w:val="000000"/>
        </w:rPr>
        <w:t xml:space="preserve">elérhetősége: </w:t>
      </w:r>
    </w:p>
    <w:p w14:paraId="1B446691" w14:textId="672C4FF9" w:rsidR="009351D7" w:rsidRPr="002B71A9" w:rsidRDefault="00E3787C" w:rsidP="0016376A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B71A9">
        <w:rPr>
          <w:rFonts w:ascii="Times New Roman" w:hAnsi="Times New Roman" w:cs="Times New Roman"/>
          <w:b/>
          <w:color w:val="000000"/>
        </w:rPr>
        <w:t xml:space="preserve">A hálózat címe: </w:t>
      </w:r>
      <w:r w:rsidR="002B71A9" w:rsidRPr="002B71A9">
        <w:rPr>
          <w:rFonts w:ascii="Times New Roman" w:hAnsi="Times New Roman" w:cs="Times New Roman"/>
          <w:b/>
          <w:color w:val="000000"/>
        </w:rPr>
        <w:t xml:space="preserve">*e-Bologna* - Network </w:t>
      </w:r>
      <w:proofErr w:type="spellStart"/>
      <w:r w:rsidR="002B71A9" w:rsidRPr="002B71A9">
        <w:rPr>
          <w:rFonts w:ascii="Times New Roman" w:hAnsi="Times New Roman" w:cs="Times New Roman"/>
          <w:b/>
          <w:color w:val="000000"/>
        </w:rPr>
        <w:t>for</w:t>
      </w:r>
      <w:proofErr w:type="spellEnd"/>
      <w:r w:rsidR="002B71A9" w:rsidRPr="002B71A9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2B71A9" w:rsidRPr="002B71A9">
        <w:rPr>
          <w:rFonts w:ascii="Times New Roman" w:hAnsi="Times New Roman" w:cs="Times New Roman"/>
          <w:b/>
          <w:color w:val="000000"/>
        </w:rPr>
        <w:t>Translation</w:t>
      </w:r>
      <w:proofErr w:type="spellEnd"/>
      <w:r w:rsidR="002B71A9" w:rsidRPr="002B71A9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2B71A9" w:rsidRPr="002B71A9">
        <w:rPr>
          <w:rFonts w:ascii="Times New Roman" w:hAnsi="Times New Roman" w:cs="Times New Roman"/>
          <w:b/>
          <w:color w:val="000000"/>
        </w:rPr>
        <w:t>Studies</w:t>
      </w:r>
      <w:proofErr w:type="spellEnd"/>
      <w:r w:rsidR="002B71A9" w:rsidRPr="002B71A9">
        <w:rPr>
          <w:rFonts w:ascii="Times New Roman" w:hAnsi="Times New Roman" w:cs="Times New Roman"/>
          <w:b/>
          <w:color w:val="000000"/>
        </w:rPr>
        <w:t xml:space="preserve"> and </w:t>
      </w:r>
      <w:proofErr w:type="spellStart"/>
      <w:r w:rsidR="002B71A9" w:rsidRPr="002B71A9">
        <w:rPr>
          <w:rFonts w:ascii="Times New Roman" w:hAnsi="Times New Roman" w:cs="Times New Roman"/>
          <w:b/>
          <w:color w:val="000000"/>
        </w:rPr>
        <w:t>Transcultural</w:t>
      </w:r>
      <w:proofErr w:type="spellEnd"/>
      <w:r w:rsidR="002B71A9" w:rsidRPr="002B71A9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2B71A9" w:rsidRPr="002B71A9">
        <w:rPr>
          <w:rFonts w:ascii="Times New Roman" w:hAnsi="Times New Roman" w:cs="Times New Roman"/>
          <w:b/>
          <w:color w:val="000000"/>
        </w:rPr>
        <w:t>Communication</w:t>
      </w:r>
      <w:proofErr w:type="spellEnd"/>
      <w:r w:rsidR="002B71A9" w:rsidRPr="002B71A9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2B71A9" w:rsidRPr="002B71A9">
        <w:rPr>
          <w:rFonts w:ascii="Times New Roman" w:hAnsi="Times New Roman" w:cs="Times New Roman"/>
          <w:b/>
          <w:color w:val="000000"/>
        </w:rPr>
        <w:t>Programmes</w:t>
      </w:r>
      <w:proofErr w:type="spellEnd"/>
      <w:r w:rsidR="002B71A9" w:rsidRPr="002B71A9">
        <w:rPr>
          <w:rFonts w:ascii="Times New Roman" w:hAnsi="Times New Roman" w:cs="Times New Roman"/>
          <w:b/>
          <w:color w:val="000000"/>
        </w:rPr>
        <w:t xml:space="preserve"> in </w:t>
      </w:r>
      <w:proofErr w:type="spellStart"/>
      <w:r w:rsidR="002B71A9" w:rsidRPr="002B71A9">
        <w:rPr>
          <w:rFonts w:ascii="Times New Roman" w:hAnsi="Times New Roman" w:cs="Times New Roman"/>
          <w:b/>
          <w:color w:val="000000"/>
        </w:rPr>
        <w:t>Central</w:t>
      </w:r>
      <w:proofErr w:type="spellEnd"/>
      <w:r w:rsidR="002B71A9" w:rsidRPr="002B71A9">
        <w:rPr>
          <w:rFonts w:ascii="Times New Roman" w:hAnsi="Times New Roman" w:cs="Times New Roman"/>
          <w:b/>
          <w:color w:val="000000"/>
        </w:rPr>
        <w:t xml:space="preserve">, </w:t>
      </w:r>
      <w:proofErr w:type="spellStart"/>
      <w:r w:rsidR="002B71A9" w:rsidRPr="002B71A9">
        <w:rPr>
          <w:rFonts w:ascii="Times New Roman" w:hAnsi="Times New Roman" w:cs="Times New Roman"/>
          <w:b/>
          <w:color w:val="000000"/>
        </w:rPr>
        <w:t>Eastern</w:t>
      </w:r>
      <w:proofErr w:type="spellEnd"/>
      <w:r w:rsidR="002B71A9" w:rsidRPr="002B71A9">
        <w:rPr>
          <w:rFonts w:ascii="Times New Roman" w:hAnsi="Times New Roman" w:cs="Times New Roman"/>
          <w:b/>
          <w:color w:val="000000"/>
        </w:rPr>
        <w:t xml:space="preserve"> and South-</w:t>
      </w:r>
      <w:proofErr w:type="spellStart"/>
      <w:r w:rsidR="002B71A9" w:rsidRPr="002B71A9">
        <w:rPr>
          <w:rFonts w:ascii="Times New Roman" w:hAnsi="Times New Roman" w:cs="Times New Roman"/>
          <w:b/>
          <w:color w:val="000000"/>
        </w:rPr>
        <w:t>Eastern</w:t>
      </w:r>
      <w:proofErr w:type="spellEnd"/>
      <w:r w:rsidR="002B71A9" w:rsidRPr="002B71A9">
        <w:rPr>
          <w:rFonts w:ascii="Times New Roman" w:hAnsi="Times New Roman" w:cs="Times New Roman"/>
          <w:b/>
          <w:color w:val="000000"/>
        </w:rPr>
        <w:t xml:space="preserve"> Europe</w:t>
      </w:r>
      <w:r w:rsidR="002B71A9" w:rsidRPr="002B71A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351D7" w:rsidRPr="002B71A9"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tbl>
      <w:tblPr>
        <w:tblStyle w:val="Rcsostblzat"/>
        <w:tblW w:w="9648" w:type="dxa"/>
        <w:tblLook w:val="01E0" w:firstRow="1" w:lastRow="1" w:firstColumn="1" w:lastColumn="1" w:noHBand="0" w:noVBand="0"/>
      </w:tblPr>
      <w:tblGrid>
        <w:gridCol w:w="402"/>
        <w:gridCol w:w="1649"/>
        <w:gridCol w:w="2298"/>
        <w:gridCol w:w="2313"/>
        <w:gridCol w:w="2986"/>
      </w:tblGrid>
      <w:tr w:rsidR="00CD477B" w:rsidRPr="009351D7" w14:paraId="23E01B89" w14:textId="77777777" w:rsidTr="005C54C6">
        <w:tc>
          <w:tcPr>
            <w:tcW w:w="402" w:type="dxa"/>
            <w:vMerge w:val="restart"/>
          </w:tcPr>
          <w:p w14:paraId="2A1F8632" w14:textId="76546DA9" w:rsidR="00CD477B" w:rsidRPr="009351D7" w:rsidRDefault="00FD60A7" w:rsidP="005C54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  <w:r w:rsidR="00CD477B" w:rsidRPr="009351D7">
              <w:rPr>
                <w:rFonts w:ascii="Times New Roman" w:hAnsi="Times New Roman"/>
              </w:rPr>
              <w:t>.</w:t>
            </w:r>
          </w:p>
        </w:tc>
        <w:tc>
          <w:tcPr>
            <w:tcW w:w="1649" w:type="dxa"/>
          </w:tcPr>
          <w:p w14:paraId="166BE483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Célország</w:t>
            </w:r>
          </w:p>
        </w:tc>
        <w:tc>
          <w:tcPr>
            <w:tcW w:w="7597" w:type="dxa"/>
            <w:gridSpan w:val="3"/>
          </w:tcPr>
          <w:p w14:paraId="442A3FD8" w14:textId="77777777" w:rsidR="00CD477B" w:rsidRPr="00D109D6" w:rsidRDefault="00E474F5" w:rsidP="005C54C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Csehország</w:t>
            </w:r>
          </w:p>
        </w:tc>
      </w:tr>
      <w:tr w:rsidR="00CD477B" w:rsidRPr="009351D7" w14:paraId="1FC809DD" w14:textId="77777777" w:rsidTr="005C54C6">
        <w:tc>
          <w:tcPr>
            <w:tcW w:w="402" w:type="dxa"/>
            <w:vMerge/>
          </w:tcPr>
          <w:p w14:paraId="678D16FB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</w:tcPr>
          <w:p w14:paraId="2AB78E93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Intézmény, honlap</w:t>
            </w:r>
          </w:p>
        </w:tc>
        <w:tc>
          <w:tcPr>
            <w:tcW w:w="7597" w:type="dxa"/>
            <w:gridSpan w:val="3"/>
          </w:tcPr>
          <w:p w14:paraId="5EE56CC0" w14:textId="77777777" w:rsidR="00E474F5" w:rsidRPr="00E474F5" w:rsidRDefault="00E474F5" w:rsidP="00E474F5">
            <w:pPr>
              <w:rPr>
                <w:rFonts w:ascii="Times New Roman" w:hAnsi="Times New Roman"/>
                <w:smallCaps/>
              </w:rPr>
            </w:pPr>
            <w:r w:rsidRPr="00E474F5">
              <w:rPr>
                <w:rFonts w:ascii="Times New Roman" w:hAnsi="Times New Roman"/>
                <w:b/>
              </w:rPr>
              <w:t>Mendel University in Brno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474F5">
              <w:rPr>
                <w:rFonts w:ascii="Times New Roman" w:hAnsi="Times New Roman"/>
                <w:smallCaps/>
              </w:rPr>
              <w:t>Faculty</w:t>
            </w:r>
            <w:proofErr w:type="spellEnd"/>
            <w:r w:rsidRPr="00E474F5">
              <w:rPr>
                <w:rFonts w:ascii="Times New Roman" w:hAnsi="Times New Roman"/>
                <w:smallCaps/>
              </w:rPr>
              <w:t xml:space="preserve"> of </w:t>
            </w:r>
            <w:proofErr w:type="spellStart"/>
            <w:r w:rsidRPr="00E474F5">
              <w:rPr>
                <w:rFonts w:ascii="Times New Roman" w:hAnsi="Times New Roman"/>
                <w:smallCaps/>
              </w:rPr>
              <w:t>Horticulture</w:t>
            </w:r>
            <w:proofErr w:type="spellEnd"/>
          </w:p>
          <w:p w14:paraId="2289E94E" w14:textId="77777777" w:rsidR="00E474F5" w:rsidRPr="00E474F5" w:rsidRDefault="00CD477B" w:rsidP="00E474F5">
            <w:pPr>
              <w:rPr>
                <w:rFonts w:ascii="Times New Roman" w:hAnsi="Times New Roman"/>
              </w:rPr>
            </w:pPr>
            <w:r w:rsidRPr="00E474F5">
              <w:rPr>
                <w:rFonts w:ascii="Times New Roman" w:hAnsi="Times New Roman"/>
              </w:rPr>
              <w:t>Honlap</w:t>
            </w:r>
            <w:r w:rsidRPr="00D109D6">
              <w:rPr>
                <w:rFonts w:ascii="Times New Roman" w:hAnsi="Times New Roman"/>
              </w:rPr>
              <w:t xml:space="preserve"> link</w:t>
            </w:r>
            <w:r>
              <w:rPr>
                <w:rFonts w:ascii="Times New Roman" w:hAnsi="Times New Roman"/>
              </w:rPr>
              <w:t xml:space="preserve">: </w:t>
            </w:r>
            <w:hyperlink r:id="rId6" w:history="1">
              <w:r w:rsidR="00E474F5" w:rsidRPr="00BC49CE">
                <w:rPr>
                  <w:rStyle w:val="Hiperhivatkozs"/>
                  <w:rFonts w:ascii="Times New Roman" w:hAnsi="Times New Roman"/>
                </w:rPr>
                <w:t>https://zf.mendelu.cz/en/</w:t>
              </w:r>
            </w:hyperlink>
          </w:p>
        </w:tc>
      </w:tr>
      <w:tr w:rsidR="00CD477B" w:rsidRPr="009351D7" w14:paraId="3941FA5F" w14:textId="77777777" w:rsidTr="005C54C6">
        <w:tc>
          <w:tcPr>
            <w:tcW w:w="402" w:type="dxa"/>
            <w:vMerge/>
          </w:tcPr>
          <w:p w14:paraId="582F236C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 w:val="restart"/>
          </w:tcPr>
          <w:p w14:paraId="236ED2A8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Pályázattípus</w:t>
            </w:r>
          </w:p>
        </w:tc>
        <w:tc>
          <w:tcPr>
            <w:tcW w:w="4611" w:type="dxa"/>
            <w:gridSpan w:val="2"/>
            <w:shd w:val="clear" w:color="auto" w:fill="92CDDC" w:themeFill="accent5" w:themeFillTint="99"/>
          </w:tcPr>
          <w:p w14:paraId="6D944A80" w14:textId="77777777" w:rsidR="00CD477B" w:rsidRPr="00D109D6" w:rsidRDefault="00CD477B" w:rsidP="005C54C6">
            <w:pPr>
              <w:rPr>
                <w:rFonts w:ascii="Times New Roman" w:hAnsi="Times New Roman"/>
                <w:i/>
              </w:rPr>
            </w:pPr>
            <w:r w:rsidRPr="00D109D6">
              <w:rPr>
                <w:rFonts w:ascii="Times New Roman" w:hAnsi="Times New Roman"/>
                <w:i/>
              </w:rPr>
              <w:t>Hallgatóknak</w:t>
            </w:r>
          </w:p>
        </w:tc>
        <w:tc>
          <w:tcPr>
            <w:tcW w:w="2986" w:type="dxa"/>
            <w:vMerge w:val="restart"/>
          </w:tcPr>
          <w:p w14:paraId="6CFAF7AD" w14:textId="77777777" w:rsidR="00CD477B" w:rsidRPr="009351D7" w:rsidRDefault="00CD477B" w:rsidP="005C54C6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  <w:i/>
              </w:rPr>
              <w:t>Oktatóknak</w:t>
            </w:r>
          </w:p>
          <w:p w14:paraId="72FC8654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 xml:space="preserve">1 hónapra (T) </w:t>
            </w:r>
          </w:p>
          <w:p w14:paraId="5CBA46AA" w14:textId="77777777" w:rsidR="00CD477B" w:rsidRPr="009351D7" w:rsidRDefault="00CD477B" w:rsidP="005C54C6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</w:rPr>
              <w:t>min. 5 munkanap</w:t>
            </w:r>
          </w:p>
          <w:p w14:paraId="7135D53A" w14:textId="00BC4F11" w:rsidR="00CD477B" w:rsidRPr="009351D7" w:rsidRDefault="006C3A2D" w:rsidP="005C54C6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CD477B"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CD477B" w:rsidRPr="009351D7" w14:paraId="4076CCAE" w14:textId="77777777" w:rsidTr="005C54C6">
        <w:tc>
          <w:tcPr>
            <w:tcW w:w="402" w:type="dxa"/>
            <w:vMerge/>
          </w:tcPr>
          <w:p w14:paraId="332EE25C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</w:tcPr>
          <w:p w14:paraId="28AEA0B7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shd w:val="clear" w:color="auto" w:fill="92CDDC" w:themeFill="accent5" w:themeFillTint="99"/>
          </w:tcPr>
          <w:p w14:paraId="4E585649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féléváthallgatás (S)</w:t>
            </w:r>
          </w:p>
          <w:p w14:paraId="2DF30523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hónapra</w:t>
            </w:r>
          </w:p>
        </w:tc>
        <w:tc>
          <w:tcPr>
            <w:tcW w:w="2313" w:type="dxa"/>
          </w:tcPr>
          <w:p w14:paraId="5F18E8A7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9351D7">
              <w:rPr>
                <w:rFonts w:ascii="Times New Roman" w:hAnsi="Times New Roman"/>
              </w:rPr>
              <w:t xml:space="preserve"> hónapra (ST)</w:t>
            </w:r>
          </w:p>
        </w:tc>
        <w:tc>
          <w:tcPr>
            <w:tcW w:w="2986" w:type="dxa"/>
            <w:vMerge/>
          </w:tcPr>
          <w:p w14:paraId="59A23FCF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</w:p>
        </w:tc>
      </w:tr>
      <w:tr w:rsidR="00CD477B" w:rsidRPr="009351D7" w14:paraId="01C8B129" w14:textId="77777777" w:rsidTr="005C54C6">
        <w:trPr>
          <w:trHeight w:val="508"/>
        </w:trPr>
        <w:tc>
          <w:tcPr>
            <w:tcW w:w="402" w:type="dxa"/>
            <w:vMerge/>
            <w:tcBorders>
              <w:bottom w:val="single" w:sz="18" w:space="0" w:color="auto"/>
            </w:tcBorders>
          </w:tcPr>
          <w:p w14:paraId="2896F8F1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  <w:tcBorders>
              <w:bottom w:val="single" w:sz="18" w:space="0" w:color="auto"/>
            </w:tcBorders>
          </w:tcPr>
          <w:p w14:paraId="42D90533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tcBorders>
              <w:bottom w:val="single" w:sz="18" w:space="0" w:color="auto"/>
            </w:tcBorders>
            <w:shd w:val="clear" w:color="auto" w:fill="92CDDC" w:themeFill="accent5" w:themeFillTint="99"/>
          </w:tcPr>
          <w:p w14:paraId="1AA95297" w14:textId="77777777" w:rsidR="00CD477B" w:rsidRPr="00D109D6" w:rsidRDefault="00CD477B" w:rsidP="005C54C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D109D6">
              <w:rPr>
                <w:rFonts w:ascii="Times New Roman" w:hAnsi="Times New Roman"/>
                <w:b/>
              </w:rPr>
              <w:t xml:space="preserve"> fő </w:t>
            </w:r>
          </w:p>
        </w:tc>
        <w:tc>
          <w:tcPr>
            <w:tcW w:w="2313" w:type="dxa"/>
            <w:tcBorders>
              <w:bottom w:val="single" w:sz="18" w:space="0" w:color="auto"/>
            </w:tcBorders>
          </w:tcPr>
          <w:p w14:paraId="6CD23542" w14:textId="77777777" w:rsidR="00CD477B" w:rsidRPr="009351D7" w:rsidRDefault="00CD477B" w:rsidP="005C54C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2986" w:type="dxa"/>
            <w:vMerge/>
            <w:tcBorders>
              <w:bottom w:val="single" w:sz="18" w:space="0" w:color="auto"/>
            </w:tcBorders>
          </w:tcPr>
          <w:p w14:paraId="57520CFA" w14:textId="77777777" w:rsidR="00CD477B" w:rsidRPr="009351D7" w:rsidRDefault="00CD477B" w:rsidP="005C54C6">
            <w:pPr>
              <w:rPr>
                <w:rFonts w:ascii="Times New Roman" w:hAnsi="Times New Roman"/>
                <w:b/>
              </w:rPr>
            </w:pPr>
          </w:p>
        </w:tc>
      </w:tr>
      <w:tr w:rsidR="00C23CE8" w:rsidRPr="009351D7" w14:paraId="4F6CB318" w14:textId="77777777" w:rsidTr="00E7202E">
        <w:tc>
          <w:tcPr>
            <w:tcW w:w="402" w:type="dxa"/>
            <w:vMerge w:val="restart"/>
          </w:tcPr>
          <w:p w14:paraId="5B74B402" w14:textId="389A55F4" w:rsidR="00C23CE8" w:rsidRPr="009351D7" w:rsidRDefault="00FD60A7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C23CE8" w:rsidRPr="009351D7">
              <w:rPr>
                <w:rFonts w:ascii="Times New Roman" w:hAnsi="Times New Roman"/>
              </w:rPr>
              <w:t>.</w:t>
            </w:r>
          </w:p>
        </w:tc>
        <w:tc>
          <w:tcPr>
            <w:tcW w:w="1649" w:type="dxa"/>
          </w:tcPr>
          <w:p w14:paraId="272A8610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Célország</w:t>
            </w:r>
          </w:p>
        </w:tc>
        <w:tc>
          <w:tcPr>
            <w:tcW w:w="7597" w:type="dxa"/>
            <w:gridSpan w:val="3"/>
          </w:tcPr>
          <w:p w14:paraId="2565DA19" w14:textId="4C09F933" w:rsidR="00C23CE8" w:rsidRPr="00D109D6" w:rsidRDefault="00EC5669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Ausztria</w:t>
            </w:r>
          </w:p>
        </w:tc>
      </w:tr>
      <w:tr w:rsidR="00C23CE8" w:rsidRPr="009351D7" w14:paraId="337A053E" w14:textId="77777777" w:rsidTr="00E7202E">
        <w:tc>
          <w:tcPr>
            <w:tcW w:w="402" w:type="dxa"/>
            <w:vMerge/>
          </w:tcPr>
          <w:p w14:paraId="181F7A89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</w:tcPr>
          <w:p w14:paraId="0AAC92F2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Intézmény, honlap</w:t>
            </w:r>
          </w:p>
        </w:tc>
        <w:tc>
          <w:tcPr>
            <w:tcW w:w="7597" w:type="dxa"/>
            <w:gridSpan w:val="3"/>
          </w:tcPr>
          <w:p w14:paraId="0246C634" w14:textId="77777777" w:rsidR="002F1F54" w:rsidRDefault="002F1F54" w:rsidP="00E7202E">
            <w:pPr>
              <w:rPr>
                <w:rFonts w:ascii="Times New Roman" w:hAnsi="Times New Roman"/>
                <w:smallCaps/>
              </w:rPr>
            </w:pPr>
            <w:r w:rsidRPr="002F1F54">
              <w:rPr>
                <w:rFonts w:ascii="Times New Roman" w:hAnsi="Times New Roman"/>
                <w:b/>
              </w:rPr>
              <w:t xml:space="preserve">BOKU - University of </w:t>
            </w:r>
            <w:proofErr w:type="spellStart"/>
            <w:r w:rsidRPr="002F1F54">
              <w:rPr>
                <w:rFonts w:ascii="Times New Roman" w:hAnsi="Times New Roman"/>
                <w:b/>
              </w:rPr>
              <w:t>Natural</w:t>
            </w:r>
            <w:proofErr w:type="spellEnd"/>
            <w:r w:rsidRPr="002F1F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F1F54">
              <w:rPr>
                <w:rFonts w:ascii="Times New Roman" w:hAnsi="Times New Roman"/>
                <w:b/>
              </w:rPr>
              <w:t>Resources</w:t>
            </w:r>
            <w:proofErr w:type="spellEnd"/>
            <w:r w:rsidRPr="002F1F54">
              <w:rPr>
                <w:rFonts w:ascii="Times New Roman" w:hAnsi="Times New Roman"/>
                <w:b/>
              </w:rPr>
              <w:t xml:space="preserve"> and Life </w:t>
            </w:r>
            <w:proofErr w:type="spellStart"/>
            <w:r w:rsidRPr="002F1F54">
              <w:rPr>
                <w:rFonts w:ascii="Times New Roman" w:hAnsi="Times New Roman"/>
                <w:b/>
              </w:rPr>
              <w:t>Sciences</w:t>
            </w:r>
            <w:proofErr w:type="spellEnd"/>
            <w:r w:rsidRPr="002F1F54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2F1F54">
              <w:rPr>
                <w:rFonts w:ascii="Times New Roman" w:hAnsi="Times New Roman"/>
                <w:b/>
              </w:rPr>
              <w:t>Vienna</w:t>
            </w:r>
            <w:proofErr w:type="spellEnd"/>
            <w:r>
              <w:br/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Department</w:t>
            </w:r>
            <w:proofErr w:type="spellEnd"/>
            <w:r w:rsidRPr="002F1F54">
              <w:rPr>
                <w:rFonts w:ascii="Times New Roman" w:hAnsi="Times New Roman"/>
                <w:smallCaps/>
              </w:rPr>
              <w:t xml:space="preserve"> </w:t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for</w:t>
            </w:r>
            <w:proofErr w:type="spellEnd"/>
            <w:r w:rsidRPr="002F1F54">
              <w:rPr>
                <w:rFonts w:ascii="Times New Roman" w:hAnsi="Times New Roman"/>
                <w:smallCaps/>
              </w:rPr>
              <w:t xml:space="preserve"> </w:t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Landscape</w:t>
            </w:r>
            <w:proofErr w:type="spellEnd"/>
            <w:r w:rsidRPr="002F1F54">
              <w:rPr>
                <w:rFonts w:ascii="Times New Roman" w:hAnsi="Times New Roman"/>
                <w:smallCaps/>
              </w:rPr>
              <w:t xml:space="preserve">, </w:t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Spatial</w:t>
            </w:r>
            <w:proofErr w:type="spellEnd"/>
            <w:r w:rsidRPr="002F1F54">
              <w:rPr>
                <w:rFonts w:ascii="Times New Roman" w:hAnsi="Times New Roman"/>
                <w:smallCaps/>
              </w:rPr>
              <w:t xml:space="preserve"> and </w:t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Infrastructure</w:t>
            </w:r>
            <w:proofErr w:type="spellEnd"/>
            <w:r w:rsidRPr="002F1F54">
              <w:rPr>
                <w:rFonts w:ascii="Times New Roman" w:hAnsi="Times New Roman"/>
                <w:smallCaps/>
              </w:rPr>
              <w:t xml:space="preserve"> </w:t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Sciences</w:t>
            </w:r>
            <w:proofErr w:type="spellEnd"/>
          </w:p>
          <w:p w14:paraId="757F6607" w14:textId="0EF66195" w:rsidR="006C3A2D" w:rsidRPr="00E474F5" w:rsidRDefault="00C23CE8" w:rsidP="00E7202E">
            <w:pPr>
              <w:rPr>
                <w:rFonts w:ascii="Times New Roman" w:hAnsi="Times New Roman"/>
              </w:rPr>
            </w:pPr>
            <w:r w:rsidRPr="00E474F5">
              <w:rPr>
                <w:rFonts w:ascii="Times New Roman" w:hAnsi="Times New Roman"/>
              </w:rPr>
              <w:t>Honlap</w:t>
            </w:r>
            <w:r w:rsidRPr="00D109D6">
              <w:rPr>
                <w:rFonts w:ascii="Times New Roman" w:hAnsi="Times New Roman"/>
              </w:rPr>
              <w:t xml:space="preserve"> link</w:t>
            </w:r>
            <w:r>
              <w:rPr>
                <w:rFonts w:ascii="Times New Roman" w:hAnsi="Times New Roman"/>
              </w:rPr>
              <w:t xml:space="preserve">: </w:t>
            </w:r>
            <w:r w:rsidR="00EC5669" w:rsidRPr="00EC5669">
              <w:t>https://boku.ac.at/en/lawi</w:t>
            </w:r>
          </w:p>
        </w:tc>
      </w:tr>
      <w:tr w:rsidR="00C23CE8" w:rsidRPr="009351D7" w14:paraId="65A24FAE" w14:textId="77777777" w:rsidTr="00E7202E">
        <w:tc>
          <w:tcPr>
            <w:tcW w:w="402" w:type="dxa"/>
            <w:vMerge/>
          </w:tcPr>
          <w:p w14:paraId="6B27E82C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 w:val="restart"/>
          </w:tcPr>
          <w:p w14:paraId="7502D937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Pályázattípus</w:t>
            </w:r>
          </w:p>
        </w:tc>
        <w:tc>
          <w:tcPr>
            <w:tcW w:w="4611" w:type="dxa"/>
            <w:gridSpan w:val="2"/>
            <w:shd w:val="clear" w:color="auto" w:fill="92CDDC" w:themeFill="accent5" w:themeFillTint="99"/>
          </w:tcPr>
          <w:p w14:paraId="09540F4A" w14:textId="77777777" w:rsidR="00C23CE8" w:rsidRPr="00D109D6" w:rsidRDefault="00C23CE8" w:rsidP="00E7202E">
            <w:pPr>
              <w:rPr>
                <w:rFonts w:ascii="Times New Roman" w:hAnsi="Times New Roman"/>
                <w:i/>
              </w:rPr>
            </w:pPr>
            <w:r w:rsidRPr="00D109D6">
              <w:rPr>
                <w:rFonts w:ascii="Times New Roman" w:hAnsi="Times New Roman"/>
                <w:i/>
              </w:rPr>
              <w:t>Hallgatóknak</w:t>
            </w:r>
          </w:p>
        </w:tc>
        <w:tc>
          <w:tcPr>
            <w:tcW w:w="2986" w:type="dxa"/>
            <w:vMerge w:val="restart"/>
          </w:tcPr>
          <w:p w14:paraId="78DB4A8B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  <w:i/>
              </w:rPr>
              <w:t>Oktatóknak</w:t>
            </w:r>
          </w:p>
          <w:p w14:paraId="0FC7AD56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 xml:space="preserve">1 hónapra (T) </w:t>
            </w:r>
          </w:p>
          <w:p w14:paraId="7A517303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</w:rPr>
              <w:t>min. 5 munkanap</w:t>
            </w:r>
          </w:p>
          <w:p w14:paraId="21B631D4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C23CE8" w:rsidRPr="009351D7" w14:paraId="1105A049" w14:textId="77777777" w:rsidTr="00E7202E">
        <w:tc>
          <w:tcPr>
            <w:tcW w:w="402" w:type="dxa"/>
            <w:vMerge/>
          </w:tcPr>
          <w:p w14:paraId="1ED7B2DC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</w:tcPr>
          <w:p w14:paraId="53F563EF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shd w:val="clear" w:color="auto" w:fill="92CDDC" w:themeFill="accent5" w:themeFillTint="99"/>
          </w:tcPr>
          <w:p w14:paraId="0807A2A4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féléváthallgatás (S)</w:t>
            </w:r>
          </w:p>
          <w:p w14:paraId="27F726C0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hónapra</w:t>
            </w:r>
          </w:p>
        </w:tc>
        <w:tc>
          <w:tcPr>
            <w:tcW w:w="2313" w:type="dxa"/>
          </w:tcPr>
          <w:p w14:paraId="4F965DEE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9351D7">
              <w:rPr>
                <w:rFonts w:ascii="Times New Roman" w:hAnsi="Times New Roman"/>
              </w:rPr>
              <w:t xml:space="preserve"> hónapra (ST)</w:t>
            </w:r>
          </w:p>
        </w:tc>
        <w:tc>
          <w:tcPr>
            <w:tcW w:w="2986" w:type="dxa"/>
            <w:vMerge/>
          </w:tcPr>
          <w:p w14:paraId="569E468E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</w:tr>
      <w:tr w:rsidR="00C23CE8" w:rsidRPr="009351D7" w14:paraId="66C47CB7" w14:textId="77777777" w:rsidTr="00E7202E">
        <w:trPr>
          <w:trHeight w:val="508"/>
        </w:trPr>
        <w:tc>
          <w:tcPr>
            <w:tcW w:w="402" w:type="dxa"/>
            <w:vMerge/>
            <w:tcBorders>
              <w:bottom w:val="single" w:sz="18" w:space="0" w:color="auto"/>
            </w:tcBorders>
          </w:tcPr>
          <w:p w14:paraId="1FE2DD2C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  <w:tcBorders>
              <w:bottom w:val="single" w:sz="18" w:space="0" w:color="auto"/>
            </w:tcBorders>
          </w:tcPr>
          <w:p w14:paraId="5D4BB3DB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tcBorders>
              <w:bottom w:val="single" w:sz="18" w:space="0" w:color="auto"/>
            </w:tcBorders>
            <w:shd w:val="clear" w:color="auto" w:fill="92CDDC" w:themeFill="accent5" w:themeFillTint="99"/>
          </w:tcPr>
          <w:p w14:paraId="3C3FAE5A" w14:textId="77777777" w:rsidR="00C23CE8" w:rsidRPr="00D109D6" w:rsidRDefault="00C23CE8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D109D6">
              <w:rPr>
                <w:rFonts w:ascii="Times New Roman" w:hAnsi="Times New Roman"/>
                <w:b/>
              </w:rPr>
              <w:t xml:space="preserve"> fő </w:t>
            </w:r>
          </w:p>
        </w:tc>
        <w:tc>
          <w:tcPr>
            <w:tcW w:w="2313" w:type="dxa"/>
            <w:tcBorders>
              <w:bottom w:val="single" w:sz="18" w:space="0" w:color="auto"/>
            </w:tcBorders>
          </w:tcPr>
          <w:p w14:paraId="72108BB5" w14:textId="3DBD9FD1" w:rsidR="00C23CE8" w:rsidRPr="009351D7" w:rsidRDefault="006C3A2D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C23CE8"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2986" w:type="dxa"/>
            <w:vMerge/>
            <w:tcBorders>
              <w:bottom w:val="single" w:sz="18" w:space="0" w:color="auto"/>
            </w:tcBorders>
          </w:tcPr>
          <w:p w14:paraId="7FCC96DC" w14:textId="77777777" w:rsidR="00C23CE8" w:rsidRPr="009351D7" w:rsidRDefault="00C23CE8" w:rsidP="00E7202E">
            <w:pPr>
              <w:rPr>
                <w:rFonts w:ascii="Times New Roman" w:hAnsi="Times New Roman"/>
                <w:b/>
              </w:rPr>
            </w:pPr>
          </w:p>
        </w:tc>
      </w:tr>
      <w:tr w:rsidR="00C23CE8" w:rsidRPr="009351D7" w14:paraId="1B84A7C5" w14:textId="77777777" w:rsidTr="00E7202E">
        <w:tc>
          <w:tcPr>
            <w:tcW w:w="402" w:type="dxa"/>
            <w:vMerge w:val="restart"/>
          </w:tcPr>
          <w:p w14:paraId="3B623240" w14:textId="1C583AE8" w:rsidR="00C23CE8" w:rsidRPr="009351D7" w:rsidRDefault="00FD60A7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23CE8" w:rsidRPr="009351D7">
              <w:rPr>
                <w:rFonts w:ascii="Times New Roman" w:hAnsi="Times New Roman"/>
              </w:rPr>
              <w:t>.</w:t>
            </w:r>
          </w:p>
        </w:tc>
        <w:tc>
          <w:tcPr>
            <w:tcW w:w="1649" w:type="dxa"/>
          </w:tcPr>
          <w:p w14:paraId="412E85F6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Célország</w:t>
            </w:r>
          </w:p>
        </w:tc>
        <w:tc>
          <w:tcPr>
            <w:tcW w:w="7597" w:type="dxa"/>
            <w:gridSpan w:val="3"/>
          </w:tcPr>
          <w:p w14:paraId="30D5F780" w14:textId="662295F4" w:rsidR="00C23CE8" w:rsidRPr="00D109D6" w:rsidRDefault="00633385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Lengyelország</w:t>
            </w:r>
          </w:p>
        </w:tc>
      </w:tr>
      <w:tr w:rsidR="00C23CE8" w:rsidRPr="009351D7" w14:paraId="1FDA830E" w14:textId="77777777" w:rsidTr="00E7202E">
        <w:tc>
          <w:tcPr>
            <w:tcW w:w="402" w:type="dxa"/>
            <w:vMerge/>
          </w:tcPr>
          <w:p w14:paraId="4B24E1DE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</w:tcPr>
          <w:p w14:paraId="60F9EF6B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Intézmény, honlap</w:t>
            </w:r>
          </w:p>
        </w:tc>
        <w:tc>
          <w:tcPr>
            <w:tcW w:w="7597" w:type="dxa"/>
            <w:gridSpan w:val="3"/>
          </w:tcPr>
          <w:p w14:paraId="0EC92A5D" w14:textId="77777777" w:rsidR="00AC09B8" w:rsidRDefault="00AC09B8" w:rsidP="00E7202E">
            <w:pPr>
              <w:rPr>
                <w:rFonts w:ascii="Times New Roman" w:hAnsi="Times New Roman"/>
                <w:b/>
              </w:rPr>
            </w:pPr>
            <w:proofErr w:type="spellStart"/>
            <w:r w:rsidRPr="00AC09B8">
              <w:rPr>
                <w:rFonts w:ascii="Times New Roman" w:hAnsi="Times New Roman"/>
                <w:b/>
              </w:rPr>
              <w:t>Warsaw</w:t>
            </w:r>
            <w:proofErr w:type="spellEnd"/>
            <w:r w:rsidRPr="00AC09B8">
              <w:rPr>
                <w:rFonts w:ascii="Times New Roman" w:hAnsi="Times New Roman"/>
                <w:b/>
              </w:rPr>
              <w:t xml:space="preserve"> University of Life </w:t>
            </w:r>
            <w:proofErr w:type="spellStart"/>
            <w:r w:rsidRPr="00AC09B8">
              <w:rPr>
                <w:rFonts w:ascii="Times New Roman" w:hAnsi="Times New Roman"/>
                <w:b/>
              </w:rPr>
              <w:t>Sciences</w:t>
            </w:r>
            <w:proofErr w:type="spellEnd"/>
            <w:r w:rsidRPr="00AC09B8">
              <w:rPr>
                <w:rFonts w:ascii="Times New Roman" w:hAnsi="Times New Roman"/>
                <w:b/>
              </w:rPr>
              <w:br/>
            </w:r>
            <w:proofErr w:type="spellStart"/>
            <w:r w:rsidRPr="00AC09B8">
              <w:rPr>
                <w:rFonts w:ascii="Times New Roman" w:hAnsi="Times New Roman"/>
                <w:smallCaps/>
              </w:rPr>
              <w:t>Faculty</w:t>
            </w:r>
            <w:proofErr w:type="spellEnd"/>
            <w:r w:rsidRPr="00AC09B8">
              <w:rPr>
                <w:rFonts w:ascii="Times New Roman" w:hAnsi="Times New Roman"/>
                <w:smallCaps/>
              </w:rPr>
              <w:t xml:space="preserve"> of Civil and </w:t>
            </w:r>
            <w:proofErr w:type="spellStart"/>
            <w:r w:rsidRPr="00AC09B8">
              <w:rPr>
                <w:rFonts w:ascii="Times New Roman" w:hAnsi="Times New Roman"/>
                <w:smallCaps/>
              </w:rPr>
              <w:t>Environmental</w:t>
            </w:r>
            <w:proofErr w:type="spellEnd"/>
            <w:r w:rsidRPr="00AC09B8">
              <w:rPr>
                <w:rFonts w:ascii="Times New Roman" w:hAnsi="Times New Roman"/>
                <w:smallCaps/>
              </w:rPr>
              <w:t xml:space="preserve"> </w:t>
            </w:r>
            <w:proofErr w:type="spellStart"/>
            <w:r w:rsidRPr="00AC09B8">
              <w:rPr>
                <w:rFonts w:ascii="Times New Roman" w:hAnsi="Times New Roman"/>
                <w:smallCaps/>
              </w:rPr>
              <w:t>Engeneering</w:t>
            </w:r>
            <w:proofErr w:type="spellEnd"/>
            <w:r w:rsidRPr="00AC09B8">
              <w:rPr>
                <w:rFonts w:ascii="Times New Roman" w:hAnsi="Times New Roman"/>
                <w:smallCaps/>
              </w:rPr>
              <w:t xml:space="preserve">, Institute of </w:t>
            </w:r>
            <w:proofErr w:type="spellStart"/>
            <w:r w:rsidRPr="00AC09B8">
              <w:rPr>
                <w:rFonts w:ascii="Times New Roman" w:hAnsi="Times New Roman"/>
                <w:smallCaps/>
              </w:rPr>
              <w:t>Environmental</w:t>
            </w:r>
            <w:proofErr w:type="spellEnd"/>
            <w:r w:rsidRPr="00AC09B8">
              <w:rPr>
                <w:rFonts w:ascii="Times New Roman" w:hAnsi="Times New Roman"/>
                <w:smallCaps/>
              </w:rPr>
              <w:t xml:space="preserve"> </w:t>
            </w:r>
            <w:proofErr w:type="spellStart"/>
            <w:r w:rsidRPr="00AC09B8">
              <w:rPr>
                <w:rFonts w:ascii="Times New Roman" w:hAnsi="Times New Roman"/>
                <w:smallCaps/>
              </w:rPr>
              <w:t>Engineering</w:t>
            </w:r>
            <w:proofErr w:type="spellEnd"/>
            <w:r w:rsidRPr="00AC09B8">
              <w:rPr>
                <w:rFonts w:ascii="Times New Roman" w:hAnsi="Times New Roman"/>
                <w:b/>
              </w:rPr>
              <w:t xml:space="preserve"> </w:t>
            </w:r>
          </w:p>
          <w:p w14:paraId="397A31EF" w14:textId="6804CB1A" w:rsidR="00C23CE8" w:rsidRPr="007013C0" w:rsidRDefault="00C23CE8" w:rsidP="00E7202E">
            <w:pPr>
              <w:rPr>
                <w:rFonts w:ascii="Times New Roman" w:hAnsi="Times New Roman"/>
                <w:bCs/>
              </w:rPr>
            </w:pPr>
            <w:r w:rsidRPr="007013C0">
              <w:rPr>
                <w:rFonts w:ascii="Times New Roman" w:hAnsi="Times New Roman"/>
                <w:bCs/>
              </w:rPr>
              <w:t xml:space="preserve">Honlap link: </w:t>
            </w:r>
            <w:r w:rsidR="007013C0" w:rsidRPr="007013C0">
              <w:rPr>
                <w:rFonts w:ascii="Times New Roman" w:hAnsi="Times New Roman"/>
                <w:bCs/>
              </w:rPr>
              <w:t>https://wbis.sggw.edu.pl/?lang=en</w:t>
            </w:r>
          </w:p>
        </w:tc>
      </w:tr>
      <w:tr w:rsidR="00C23CE8" w:rsidRPr="009351D7" w14:paraId="72A9E79B" w14:textId="77777777" w:rsidTr="00E7202E">
        <w:tc>
          <w:tcPr>
            <w:tcW w:w="402" w:type="dxa"/>
            <w:vMerge/>
          </w:tcPr>
          <w:p w14:paraId="1CE272C6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 w:val="restart"/>
          </w:tcPr>
          <w:p w14:paraId="3659E2BB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Pályázattípus</w:t>
            </w:r>
          </w:p>
        </w:tc>
        <w:tc>
          <w:tcPr>
            <w:tcW w:w="4611" w:type="dxa"/>
            <w:gridSpan w:val="2"/>
            <w:shd w:val="clear" w:color="auto" w:fill="92CDDC" w:themeFill="accent5" w:themeFillTint="99"/>
          </w:tcPr>
          <w:p w14:paraId="315C00BE" w14:textId="77777777" w:rsidR="00C23CE8" w:rsidRPr="00D109D6" w:rsidRDefault="00C23CE8" w:rsidP="00E7202E">
            <w:pPr>
              <w:rPr>
                <w:rFonts w:ascii="Times New Roman" w:hAnsi="Times New Roman"/>
                <w:i/>
              </w:rPr>
            </w:pPr>
            <w:r w:rsidRPr="00D109D6">
              <w:rPr>
                <w:rFonts w:ascii="Times New Roman" w:hAnsi="Times New Roman"/>
                <w:i/>
              </w:rPr>
              <w:t>Hallgatóknak</w:t>
            </w:r>
          </w:p>
        </w:tc>
        <w:tc>
          <w:tcPr>
            <w:tcW w:w="2986" w:type="dxa"/>
            <w:vMerge w:val="restart"/>
          </w:tcPr>
          <w:p w14:paraId="31954693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  <w:i/>
              </w:rPr>
              <w:t>Oktatóknak</w:t>
            </w:r>
          </w:p>
          <w:p w14:paraId="46C14F2B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 xml:space="preserve">1 hónapra (T) </w:t>
            </w:r>
          </w:p>
          <w:p w14:paraId="0106EF54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</w:rPr>
              <w:t>min. 5 munkanap</w:t>
            </w:r>
          </w:p>
          <w:p w14:paraId="021820AB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C23CE8" w:rsidRPr="009351D7" w14:paraId="054A836D" w14:textId="77777777" w:rsidTr="00E7202E">
        <w:tc>
          <w:tcPr>
            <w:tcW w:w="402" w:type="dxa"/>
            <w:vMerge/>
          </w:tcPr>
          <w:p w14:paraId="7B272671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</w:tcPr>
          <w:p w14:paraId="27FABBC2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shd w:val="clear" w:color="auto" w:fill="92CDDC" w:themeFill="accent5" w:themeFillTint="99"/>
          </w:tcPr>
          <w:p w14:paraId="5901BAF2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féléváthallgatás (S)</w:t>
            </w:r>
          </w:p>
          <w:p w14:paraId="326DBBF8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hónapra</w:t>
            </w:r>
          </w:p>
        </w:tc>
        <w:tc>
          <w:tcPr>
            <w:tcW w:w="2313" w:type="dxa"/>
          </w:tcPr>
          <w:p w14:paraId="36D0DBB5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9351D7">
              <w:rPr>
                <w:rFonts w:ascii="Times New Roman" w:hAnsi="Times New Roman"/>
              </w:rPr>
              <w:t xml:space="preserve"> hónapra (ST)</w:t>
            </w:r>
          </w:p>
        </w:tc>
        <w:tc>
          <w:tcPr>
            <w:tcW w:w="2986" w:type="dxa"/>
            <w:vMerge/>
          </w:tcPr>
          <w:p w14:paraId="05897497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</w:tr>
      <w:tr w:rsidR="00C23CE8" w:rsidRPr="009351D7" w14:paraId="1A05EF69" w14:textId="77777777" w:rsidTr="00E7202E">
        <w:trPr>
          <w:trHeight w:val="508"/>
        </w:trPr>
        <w:tc>
          <w:tcPr>
            <w:tcW w:w="402" w:type="dxa"/>
            <w:vMerge/>
            <w:tcBorders>
              <w:bottom w:val="single" w:sz="18" w:space="0" w:color="auto"/>
            </w:tcBorders>
          </w:tcPr>
          <w:p w14:paraId="16A0936A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  <w:tcBorders>
              <w:bottom w:val="single" w:sz="18" w:space="0" w:color="auto"/>
            </w:tcBorders>
          </w:tcPr>
          <w:p w14:paraId="2944006F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tcBorders>
              <w:bottom w:val="single" w:sz="18" w:space="0" w:color="auto"/>
            </w:tcBorders>
            <w:shd w:val="clear" w:color="auto" w:fill="92CDDC" w:themeFill="accent5" w:themeFillTint="99"/>
          </w:tcPr>
          <w:p w14:paraId="30D15B45" w14:textId="77777777" w:rsidR="00C23CE8" w:rsidRPr="00D109D6" w:rsidRDefault="00C23CE8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D109D6">
              <w:rPr>
                <w:rFonts w:ascii="Times New Roman" w:hAnsi="Times New Roman"/>
                <w:b/>
              </w:rPr>
              <w:t xml:space="preserve"> fő </w:t>
            </w:r>
          </w:p>
        </w:tc>
        <w:tc>
          <w:tcPr>
            <w:tcW w:w="2313" w:type="dxa"/>
            <w:tcBorders>
              <w:bottom w:val="single" w:sz="18" w:space="0" w:color="auto"/>
            </w:tcBorders>
          </w:tcPr>
          <w:p w14:paraId="6AA741B4" w14:textId="77777777" w:rsidR="00C23CE8" w:rsidRPr="009351D7" w:rsidRDefault="00C23CE8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2986" w:type="dxa"/>
            <w:vMerge/>
            <w:tcBorders>
              <w:bottom w:val="single" w:sz="18" w:space="0" w:color="auto"/>
            </w:tcBorders>
          </w:tcPr>
          <w:p w14:paraId="2D9075DA" w14:textId="77777777" w:rsidR="00C23CE8" w:rsidRPr="009351D7" w:rsidRDefault="00C23CE8" w:rsidP="00E7202E">
            <w:pPr>
              <w:rPr>
                <w:rFonts w:ascii="Times New Roman" w:hAnsi="Times New Roman"/>
                <w:b/>
              </w:rPr>
            </w:pPr>
          </w:p>
        </w:tc>
      </w:tr>
    </w:tbl>
    <w:p w14:paraId="70BE3FFF" w14:textId="77777777" w:rsidR="00C23CE8" w:rsidRDefault="00C23CE8" w:rsidP="006D14F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A4409B9" w14:textId="31DA4542" w:rsidR="00C23CE8" w:rsidRDefault="00C23CE8" w:rsidP="006D14F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76B4A7BB" w14:textId="77777777" w:rsidR="006C3A2D" w:rsidRDefault="006C3A2D" w:rsidP="006C3A2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Általános pályázati feltételek</w:t>
      </w:r>
    </w:p>
    <w:p w14:paraId="0B939F15" w14:textId="77777777" w:rsidR="006C3A2D" w:rsidRDefault="006C3A2D" w:rsidP="006C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Hallgatói mobilitás:</w:t>
      </w:r>
    </w:p>
    <w:p w14:paraId="394A9CB4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 lezárt félév a kiutazásig</w:t>
      </w:r>
    </w:p>
    <w:p w14:paraId="7E6A8871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aktív hallgatói státusz az ösztöndíjas időszak alatt</w:t>
      </w:r>
    </w:p>
    <w:p w14:paraId="58015C32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CEEPUS országbeli állampolgárság*</w:t>
      </w:r>
    </w:p>
    <w:p w14:paraId="473AE1D3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 saját állampolgárságával megegyező országba nem utazhat CEEPUS támogatással.</w:t>
      </w:r>
    </w:p>
    <w:p w14:paraId="38F63890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adott hálózat intézményi koordinátorának vagy hálózati koordinátorának/ partnerének támogatása.</w:t>
      </w:r>
    </w:p>
    <w:p w14:paraId="58E4CF24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kinntartózkodás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alatt óralátogatás, kreditszerzés kötelező</w:t>
      </w:r>
    </w:p>
    <w:p w14:paraId="5CEB8852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ösztöndíjas időszak alatt egyéb ösztöndíjazásban nem részesül (kettős finanszírozás kizárása)</w:t>
      </w:r>
    </w:p>
    <w:p w14:paraId="52D98F60" w14:textId="77777777" w:rsidR="006C3A2D" w:rsidRDefault="006C3A2D" w:rsidP="006C3A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*Amennyiben a pályázó nem CEEPUS ország állampolgára, de CEEPUS ország akkreditált felsőfokú intézményében tanul, azonos feltételekkel jogosult részt venni a programban. Ebben az esetben a pályázathoz egy ún.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Equal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Status” dokumentumot kell feltölteni, amely azt hivatott igazolni, hogy a pályázó a küldő intézmény teljes jogú beiratkozott hallgatója (pl. hallgatói jogviszony-igazolás).</w:t>
      </w:r>
    </w:p>
    <w:p w14:paraId="7F5E2AB1" w14:textId="77777777" w:rsidR="006C3A2D" w:rsidRDefault="002B71A9" w:rsidP="006C3A2D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>https://tka.hu/palyazatok/116/hallgatok-mobilitasa</w:t>
        </w:r>
      </w:hyperlink>
    </w:p>
    <w:p w14:paraId="5A98B9D1" w14:textId="77777777" w:rsidR="006C3A2D" w:rsidRDefault="006C3A2D" w:rsidP="006C3A2D">
      <w:pPr>
        <w:rPr>
          <w:rFonts w:ascii="Times New Roman" w:hAnsi="Times New Roman" w:cs="Times New Roman"/>
          <w:sz w:val="24"/>
          <w:szCs w:val="24"/>
        </w:rPr>
      </w:pPr>
    </w:p>
    <w:p w14:paraId="301D67F6" w14:textId="77777777" w:rsidR="006C3A2D" w:rsidRDefault="006C3A2D" w:rsidP="006C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Oktatói Mobilitás:</w:t>
      </w:r>
    </w:p>
    <w:p w14:paraId="732A0475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főállású egyetemi vagy főiskolai oktatói munkaviszony</w:t>
      </w:r>
    </w:p>
    <w:p w14:paraId="2DF9F045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minimum 5 munkanap alatt minimum 6 tanítási óra megtartása, és az ehhez kapcsolódó oktatási terv bemutatása a pályázatban</w:t>
      </w:r>
    </w:p>
    <w:p w14:paraId="688352F7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hálózati mobilitás esetén az adott hálózat intézményi koordinátorának vagy hálózati koordinátorának/partnerének támogatása</w:t>
      </w:r>
    </w:p>
    <w:p w14:paraId="1112CE03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ösztöndíjas időszak alatt egyéb ösztöndíjazásban nem részesül (kettős finanszírozás kizárása)</w:t>
      </w:r>
    </w:p>
    <w:p w14:paraId="1975FB5F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CEEPUS országbeli állampolgárság*</w:t>
      </w:r>
    </w:p>
    <w:p w14:paraId="5E391A6A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 saját állampolgárságával megegyező országba nem utazhat CEEPUS támogatással</w:t>
      </w:r>
    </w:p>
    <w:p w14:paraId="4FB74978" w14:textId="77777777" w:rsidR="006C3A2D" w:rsidRDefault="006C3A2D" w:rsidP="006C3A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a pályázó nem CEEPUS ország állampolgára, de CEEPUS ország akkreditált felsőfokú intézményében főállású oktató, azonos feltételekkel jogosult részt venni a programban. Ebben az esetben a pályázathoz egy ún.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Equal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Status” dokumentumot kell feltölteni, amely azt hivatott igazolni, hogy a pályázó a küldő intézmény főállású oktatója (pl. munkaszerződés első oldala).</w:t>
      </w:r>
    </w:p>
    <w:p w14:paraId="458A6F30" w14:textId="77777777" w:rsidR="006C3A2D" w:rsidRDefault="002B71A9" w:rsidP="006C3A2D">
      <w:pPr>
        <w:spacing w:before="100" w:beforeAutospacing="1" w:after="100" w:afterAutospacing="1" w:line="240" w:lineRule="auto"/>
      </w:pPr>
      <w:hyperlink r:id="rId8" w:history="1">
        <w:r w:rsidR="006C3A2D">
          <w:rPr>
            <w:rStyle w:val="Hiperhivatkozs"/>
          </w:rPr>
          <w:t>https://tka.hu/palyazatok/117/oktatok-mobilitasa</w:t>
        </w:r>
      </w:hyperlink>
    </w:p>
    <w:p w14:paraId="6AD8622C" w14:textId="77777777" w:rsidR="006C3A2D" w:rsidRDefault="006C3A2D" w:rsidP="006C3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</w:p>
    <w:p w14:paraId="0A3B14BE" w14:textId="77777777" w:rsidR="006C3A2D" w:rsidRDefault="006C3A2D" w:rsidP="006C3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7978016" w14:textId="77777777" w:rsidR="006C3A2D" w:rsidRDefault="006C3A2D" w:rsidP="006C3A2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Hogyan kell pályázni? </w:t>
      </w:r>
    </w:p>
    <w:p w14:paraId="2A199546" w14:textId="77777777" w:rsidR="006C3A2D" w:rsidRDefault="006C3A2D" w:rsidP="006C3A2D">
      <w:pPr>
        <w:pStyle w:val="NormlWeb"/>
      </w:pPr>
      <w:r>
        <w:t>A pályázati csomag összeállításához az alábbi mintadokumentumokat kell használni:</w:t>
      </w:r>
    </w:p>
    <w:p w14:paraId="32806AA2" w14:textId="77777777" w:rsidR="006C3A2D" w:rsidRDefault="002B71A9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9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>EUROPASS önéletrajz magyar nyelvű, aláírva</w:t>
        </w:r>
      </w:hyperlink>
      <w:r w:rsidR="006C3A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879848" w14:textId="77777777" w:rsidR="006C3A2D" w:rsidRDefault="002B71A9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>EUROPASS önéletrajz angol nyelvű, aláírva</w:t>
        </w:r>
      </w:hyperlink>
      <w:r w:rsidR="006C3A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E9A3F4" w14:textId="77777777" w:rsidR="006C3A2D" w:rsidRDefault="002B71A9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 xml:space="preserve">EUROPASS motivációs levél </w:t>
        </w:r>
      </w:hyperlink>
      <w:hyperlink r:id="rId12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>magyar nyelvű, aláírva</w:t>
        </w:r>
      </w:hyperlink>
      <w:r w:rsidR="006C3A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43780C" w14:textId="77777777" w:rsidR="006C3A2D" w:rsidRDefault="002B71A9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 xml:space="preserve">EUROPASS motivációs levél </w:t>
        </w:r>
      </w:hyperlink>
      <w:hyperlink r:id="rId14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>angol nyelvű, aláírva</w:t>
        </w:r>
      </w:hyperlink>
      <w:r w:rsidR="006C3A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6124DF" w14:textId="77777777" w:rsidR="006C3A2D" w:rsidRDefault="006C3A2D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Kreditigazolás, a Tanulmányi Osztály által aláírva </w:t>
      </w:r>
    </w:p>
    <w:p w14:paraId="41D067E9" w14:textId="77777777" w:rsidR="006C3A2D" w:rsidRDefault="006C3A2D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Jogviszony igazolás, a Tanulmányi Osztály által aláírva </w:t>
      </w:r>
    </w:p>
    <w:p w14:paraId="732F3ADF" w14:textId="77777777" w:rsidR="006C3A2D" w:rsidRDefault="006C3A2D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nyelvvizsga bizonyítvány másolati példánya </w:t>
      </w:r>
    </w:p>
    <w:p w14:paraId="75F2660F" w14:textId="77777777" w:rsidR="006C3A2D" w:rsidRDefault="006C3A2D" w:rsidP="006C3A2D">
      <w:pPr>
        <w:pStyle w:val="NormlWeb"/>
        <w:numPr>
          <w:ilvl w:val="0"/>
          <w:numId w:val="8"/>
        </w:numPr>
        <w:spacing w:beforeAutospacing="0" w:after="0" w:afterAutospacing="0"/>
        <w:ind w:left="714" w:hanging="357"/>
      </w:pPr>
      <w:r>
        <w:t xml:space="preserve">2 db </w:t>
      </w:r>
      <w:hyperlink r:id="rId15" w:history="1">
        <w:r>
          <w:rPr>
            <w:rStyle w:val="Hiperhivatkozs"/>
          </w:rPr>
          <w:t>szaktanári ajánlás</w:t>
        </w:r>
      </w:hyperlink>
      <w:r>
        <w:t xml:space="preserve"> (angol és magyar nyelven), eredeti aláírással ellátva</w:t>
      </w:r>
    </w:p>
    <w:p w14:paraId="6F4240C3" w14:textId="77777777" w:rsidR="006C3A2D" w:rsidRDefault="006C3A2D" w:rsidP="006C3A2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Hátrányos helyzetű pályázók</w:t>
      </w:r>
    </w:p>
    <w:p w14:paraId="5BBB67A8" w14:textId="77777777" w:rsidR="006C3A2D" w:rsidRDefault="006C3A2D" w:rsidP="006C3A2D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Hátrányos helyzetű hallgatók részére további kiegészítő támogatást nem áll módunkban folyósítani, azonban a pályázati időszakban külön egyeztetés/elő-bírálat kérhető. A hátrányos helyzetű pályázóknál igyekszünk méltányolni a pályázó szociális körülményeit.  </w:t>
      </w:r>
    </w:p>
    <w:p w14:paraId="3F848ABF" w14:textId="77777777" w:rsidR="006C3A2D" w:rsidRDefault="006C3A2D" w:rsidP="006C3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Bírálat és értesítés</w:t>
      </w:r>
    </w:p>
    <w:p w14:paraId="5ACB9EBF" w14:textId="77777777" w:rsidR="006C3A2D" w:rsidRDefault="006C3A2D" w:rsidP="006C3A2D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bírálat zárt rendszerű, személyes adatokat nem tartalmaz; a pályázó által elért akadémiai és nyelvi teljesítményt értékeli.</w:t>
      </w:r>
    </w:p>
    <w:p w14:paraId="5095EBAA" w14:textId="77777777" w:rsidR="006C3A2D" w:rsidRDefault="006C3A2D" w:rsidP="006C3A2D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Bíráló Bizottság döntését követően a pályázó1 héten belül e-mailben kap értesítést az eredményről.</w:t>
      </w:r>
    </w:p>
    <w:p w14:paraId="227EB047" w14:textId="77777777" w:rsidR="006C3A2D" w:rsidRDefault="006C3A2D" w:rsidP="006C3A2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Határidő</w:t>
      </w:r>
    </w:p>
    <w:p w14:paraId="713D4D43" w14:textId="76A192AD" w:rsidR="006C3A2D" w:rsidRDefault="006C3A2D" w:rsidP="006C3A2D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Intézményi szinten: 202</w:t>
      </w:r>
      <w:r w:rsidR="007138C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június 15. 12:00 </w:t>
      </w:r>
    </w:p>
    <w:p w14:paraId="57C9E964" w14:textId="77777777" w:rsidR="006C3A2D" w:rsidRDefault="006C3A2D" w:rsidP="006C3A2D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kiválasztást követően a pályázóknak a </w:t>
      </w:r>
      <w:hyperlink r:id="rId16" w:history="1">
        <w:r>
          <w:rPr>
            <w:rStyle w:val="Hiperhivatkozs"/>
            <w:rFonts w:ascii="Times New Roman" w:hAnsi="Times New Roman" w:cs="Times New Roman"/>
            <w:i/>
            <w:sz w:val="24"/>
            <w:szCs w:val="24"/>
          </w:rPr>
          <w:t>www.ceepus.info</w:t>
        </w:r>
      </w:hyperlink>
      <w:r>
        <w:rPr>
          <w:rFonts w:ascii="Times New Roman" w:hAnsi="Times New Roman" w:cs="Times New Roman"/>
          <w:i/>
          <w:sz w:val="24"/>
          <w:szCs w:val="24"/>
        </w:rPr>
        <w:t xml:space="preserve"> oldalra is fel kell tölteniük a pályázatukat az alábbi határidőkig: </w:t>
      </w:r>
    </w:p>
    <w:p w14:paraId="780B8A73" w14:textId="77777777" w:rsidR="006C3A2D" w:rsidRDefault="006C3A2D" w:rsidP="006C3A2D">
      <w:pPr>
        <w:pStyle w:val="Listaszerbekezds"/>
        <w:numPr>
          <w:ilvl w:val="1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az őszi félévre: június 15. 12:00</w:t>
      </w:r>
    </w:p>
    <w:p w14:paraId="6DCB57E8" w14:textId="77777777" w:rsidR="006C3A2D" w:rsidRDefault="006C3A2D" w:rsidP="006C3A2D">
      <w:pPr>
        <w:pStyle w:val="Listaszerbekezds"/>
        <w:ind w:left="1440"/>
        <w:rPr>
          <w:rFonts w:ascii="Times New Roman" w:hAnsi="Times New Roman" w:cs="Times New Roman"/>
          <w:i/>
          <w:sz w:val="24"/>
          <w:szCs w:val="24"/>
        </w:rPr>
      </w:pPr>
    </w:p>
    <w:p w14:paraId="2CF8627B" w14:textId="77777777" w:rsidR="006C3A2D" w:rsidRDefault="006C3A2D" w:rsidP="006C3A2D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határidő után feltöltött pályázatok továbbítására nincs lehetőség!</w:t>
      </w:r>
    </w:p>
    <w:p w14:paraId="0DDD2535" w14:textId="27FB81F0" w:rsidR="00D021D1" w:rsidRPr="00427ABB" w:rsidRDefault="00D021D1" w:rsidP="006C3A2D">
      <w:pPr>
        <w:rPr>
          <w:rFonts w:ascii="Times New Roman" w:hAnsi="Times New Roman" w:cs="Times New Roman"/>
          <w:i/>
          <w:sz w:val="24"/>
          <w:szCs w:val="24"/>
        </w:rPr>
      </w:pPr>
    </w:p>
    <w:sectPr w:rsidR="00D021D1" w:rsidRPr="00427A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C3242"/>
    <w:multiLevelType w:val="multilevel"/>
    <w:tmpl w:val="B0286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946FC"/>
    <w:multiLevelType w:val="multilevel"/>
    <w:tmpl w:val="FA24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7147D9"/>
    <w:multiLevelType w:val="hybridMultilevel"/>
    <w:tmpl w:val="86F839D4"/>
    <w:lvl w:ilvl="0" w:tplc="1A56C9D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223AFB"/>
    <w:multiLevelType w:val="hybridMultilevel"/>
    <w:tmpl w:val="F7E469DA"/>
    <w:lvl w:ilvl="0" w:tplc="6E368D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52D65"/>
    <w:multiLevelType w:val="hybridMultilevel"/>
    <w:tmpl w:val="7D78F474"/>
    <w:lvl w:ilvl="0" w:tplc="040E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D8B2364"/>
    <w:multiLevelType w:val="multilevel"/>
    <w:tmpl w:val="BF04A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9B7"/>
    <w:rsid w:val="000029AE"/>
    <w:rsid w:val="00091AA6"/>
    <w:rsid w:val="000D0ADE"/>
    <w:rsid w:val="001239B7"/>
    <w:rsid w:val="00143DC0"/>
    <w:rsid w:val="00143FD6"/>
    <w:rsid w:val="00172786"/>
    <w:rsid w:val="00207B2C"/>
    <w:rsid w:val="002248A1"/>
    <w:rsid w:val="00271DF0"/>
    <w:rsid w:val="002A5C1A"/>
    <w:rsid w:val="002B71A9"/>
    <w:rsid w:val="002F1F54"/>
    <w:rsid w:val="00371B5F"/>
    <w:rsid w:val="00420DA3"/>
    <w:rsid w:val="00427ABB"/>
    <w:rsid w:val="004A3AFB"/>
    <w:rsid w:val="00505BDC"/>
    <w:rsid w:val="005636E6"/>
    <w:rsid w:val="00571B36"/>
    <w:rsid w:val="005D605A"/>
    <w:rsid w:val="00633385"/>
    <w:rsid w:val="00667B85"/>
    <w:rsid w:val="006C3A2D"/>
    <w:rsid w:val="006D14FC"/>
    <w:rsid w:val="007013C0"/>
    <w:rsid w:val="007138CD"/>
    <w:rsid w:val="00751F32"/>
    <w:rsid w:val="007A1A23"/>
    <w:rsid w:val="007C456C"/>
    <w:rsid w:val="00931756"/>
    <w:rsid w:val="009351D7"/>
    <w:rsid w:val="00950C3A"/>
    <w:rsid w:val="009B4784"/>
    <w:rsid w:val="009B4F95"/>
    <w:rsid w:val="009D16A8"/>
    <w:rsid w:val="00A62ECE"/>
    <w:rsid w:val="00AA6F9C"/>
    <w:rsid w:val="00AC09B8"/>
    <w:rsid w:val="00BC018B"/>
    <w:rsid w:val="00BF4290"/>
    <w:rsid w:val="00C1762A"/>
    <w:rsid w:val="00C23CE8"/>
    <w:rsid w:val="00C95DFD"/>
    <w:rsid w:val="00CD477B"/>
    <w:rsid w:val="00CE4F45"/>
    <w:rsid w:val="00CE6874"/>
    <w:rsid w:val="00CE7BC4"/>
    <w:rsid w:val="00D021D1"/>
    <w:rsid w:val="00D109D6"/>
    <w:rsid w:val="00D37789"/>
    <w:rsid w:val="00D578F5"/>
    <w:rsid w:val="00D91B51"/>
    <w:rsid w:val="00DC3766"/>
    <w:rsid w:val="00E3787C"/>
    <w:rsid w:val="00E474F5"/>
    <w:rsid w:val="00EB7E9C"/>
    <w:rsid w:val="00EC5669"/>
    <w:rsid w:val="00EE2BCA"/>
    <w:rsid w:val="00F748AB"/>
    <w:rsid w:val="00FC493E"/>
    <w:rsid w:val="00FD60A7"/>
    <w:rsid w:val="00FF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D2F8D"/>
  <w15:docId w15:val="{2C1C8A70-5B9D-4306-8D4F-3224779FE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1239B7"/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123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239B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1239B7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1239B7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DC3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371B5F"/>
    <w:rPr>
      <w:b/>
      <w:bCs/>
    </w:rPr>
  </w:style>
  <w:style w:type="character" w:styleId="Mrltotthiperhivatkozs">
    <w:name w:val="FollowedHyperlink"/>
    <w:basedOn w:val="Bekezdsalapbettpusa"/>
    <w:uiPriority w:val="99"/>
    <w:semiHidden/>
    <w:unhideWhenUsed/>
    <w:rsid w:val="009351D7"/>
    <w:rPr>
      <w:color w:val="800080" w:themeColor="followedHyperlink"/>
      <w:u w:val="single"/>
    </w:rPr>
  </w:style>
  <w:style w:type="character" w:customStyle="1" w:styleId="stdtitelwb">
    <w:name w:val="stdtitelwb"/>
    <w:basedOn w:val="Bekezdsalapbettpusa"/>
    <w:rsid w:val="00E3787C"/>
  </w:style>
  <w:style w:type="character" w:styleId="Feloldatlanmegemlts">
    <w:name w:val="Unresolved Mention"/>
    <w:basedOn w:val="Bekezdsalapbettpusa"/>
    <w:uiPriority w:val="99"/>
    <w:semiHidden/>
    <w:unhideWhenUsed/>
    <w:rsid w:val="006C3A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ka.hu/palyazatok/117/oktatok-mobilitasa" TargetMode="External"/><Relationship Id="rId13" Type="http://schemas.openxmlformats.org/officeDocument/2006/relationships/hyperlink" Target="http://europass.hu/europass-motivacios-level-141201114225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ka.hu/palyazatok/116/hallgatok-mobilitasa" TargetMode="External"/><Relationship Id="rId12" Type="http://schemas.openxmlformats.org/officeDocument/2006/relationships/hyperlink" Target="http://europass.hu/europass-oneletrajz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ceepus.inf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zf.mendelu.cz/en/" TargetMode="External"/><Relationship Id="rId11" Type="http://schemas.openxmlformats.org/officeDocument/2006/relationships/hyperlink" Target="http://europass.hu/europass-motivacios-level-141201114225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osztondijak.szie.hu/sites/default/files/files/Szaktan%C3%A1ri%20aj%C3%A1nl%C3%A1s_HU_EN.docx" TargetMode="External"/><Relationship Id="rId10" Type="http://schemas.openxmlformats.org/officeDocument/2006/relationships/hyperlink" Target="http://europass.hu/europass-oneletraj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uropass.hu/europass-oneletrajz" TargetMode="External"/><Relationship Id="rId14" Type="http://schemas.openxmlformats.org/officeDocument/2006/relationships/hyperlink" Target="http://europass.hu/europass-oneletrajz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Beke Márton</dc:creator>
  <cp:lastModifiedBy>Westsikné Székely Ágnes Beáta</cp:lastModifiedBy>
  <cp:revision>3</cp:revision>
  <dcterms:created xsi:type="dcterms:W3CDTF">2026-09-23T09:06:00Z</dcterms:created>
  <dcterms:modified xsi:type="dcterms:W3CDTF">2026-09-23T09:07:00Z</dcterms:modified>
</cp:coreProperties>
</file>